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779145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79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6s3wuaiss9sa" w:id="0"/>
      <w:bookmarkEnd w:id="0"/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我特別開了一個叫 JQueryMobile_Ex 的專案來實作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kvf839og954t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介紹Display Models 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152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po5iuj5nb96a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User-Agent字串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54102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62484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ijyi9zxwzd6e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在Global.asax攔取查看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4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永遠只讀到這個網站的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預設 Display Mode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我不明白我為什麼會讀到 Mobile 是因為我視窗縮小了？桌面版不應該是Desktop嗎？</w:t>
      </w:r>
    </w:p>
    <w:p w:rsidR="00000000" w:rsidDel="00000000" w:rsidP="00000000" w:rsidRDefault="00000000" w:rsidRPr="00000000" w14:paraId="0000001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還是因為MVC的預設是以Mobile 為優先…但沒有Mobile 的話，就都顯示為桌面版？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e6i28hy1kv1g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加入為行動裝置而設的Mobile.cshtml</w:t>
      </w: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200400" cy="1381125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946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9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2231548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231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用Mobile開，但是會出桌面版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4marv8bf4o2f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Chrome 查看 Mobile版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564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回複本來的樣子︰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 iphone 的模式下，user-agent 也會是 iphone(而不是之前的 window)︰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之前的 window，用作對比︰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y87r46re46w9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 Chrome 查看 User-Agent</w:t>
      </w:r>
      <w:r w:rsidDel="00000000" w:rsidR="00000000" w:rsidRPr="00000000">
        <w:rPr/>
        <w:drawing>
          <wp:inline distB="114300" distT="114300" distL="114300" distR="114300">
            <wp:extent cx="5731200" cy="64770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7134225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3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279e4xwm4k8g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加入為IPhone和Android專用設的版本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184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1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3419475" cy="195262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172402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l1w4nyj9sf3a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rPr/>
      </w:pPr>
      <w:bookmarkStart w:colFirst="0" w:colLast="0" w:name="_gn3glos7v1h7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Mobile 的 Layout 佈局檔</w:t>
      </w:r>
      <w:r w:rsidDel="00000000" w:rsidR="00000000" w:rsidRPr="00000000">
        <w:rPr/>
        <w:drawing>
          <wp:inline distB="114300" distT="114300" distL="114300" distR="114300">
            <wp:extent cx="5076825" cy="6696075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69342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249555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181475" cy="249555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4257675" cy="24765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rPr/>
      </w:pPr>
      <w:bookmarkStart w:colFirst="0" w:colLast="0" w:name="_vaou87i8oti6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RWD通用或裝置分離設計原則</w:t>
      </w:r>
      <w:r w:rsidDel="00000000" w:rsidR="00000000" w:rsidRPr="00000000">
        <w:rPr/>
        <w:drawing>
          <wp:inline distB="114300" distT="114300" distL="114300" distR="114300">
            <wp:extent cx="5200650" cy="726757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26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/>
      </w:pPr>
      <w:bookmarkStart w:colFirst="0" w:colLast="0" w:name="_mlvilxefrmvx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Viewport設定</w:t>
      </w:r>
      <w:r w:rsidDel="00000000" w:rsidR="00000000" w:rsidRPr="00000000">
        <w:rPr/>
        <w:drawing>
          <wp:inline distB="114300" distT="114300" distL="114300" distR="114300">
            <wp:extent cx="5181600" cy="653415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53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6877050"/>
            <wp:effectExtent b="0" l="0" r="0" t="0"/>
            <wp:docPr id="7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87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這個是只有放在Head嗎？Body 不用吧？</w:t>
      </w:r>
    </w:p>
    <w:p w:rsidR="00000000" w:rsidDel="00000000" w:rsidP="00000000" w:rsidRDefault="00000000" w:rsidRPr="00000000" w14:paraId="0000004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如果是手機的話，應該是只允許放大，不允許縮小吧？</w:t>
      </w:r>
    </w:p>
    <w:p w:rsidR="00000000" w:rsidDel="00000000" w:rsidP="00000000" w:rsidRDefault="00000000" w:rsidRPr="00000000" w14:paraId="00000045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但是我沒有行動裝置來跑這個網頁(這桌上電腦又不是觸屏的)…所以實測不了。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219700" cy="72390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7dt0ni3ylah0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jQurey Mobile 簡介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7105650"/>
            <wp:effectExtent b="0" l="0" r="0" t="0"/>
            <wp:docPr id="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10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gj2a15gmpqmv" w:id="13"/>
      <w:bookmarkEnd w:id="13"/>
      <w:r w:rsidDel="00000000" w:rsidR="00000000" w:rsidRPr="00000000">
        <w:rPr/>
        <w:drawing>
          <wp:inline distB="114300" distT="114300" distL="114300" distR="114300">
            <wp:extent cx="5095875" cy="691515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jQuery.Mobile.MVC套件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709612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09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安裝  j</w:t>
      </w:r>
      <w:r w:rsidDel="00000000" w:rsidR="00000000" w:rsidRPr="00000000">
        <w:rPr>
          <w:color w:val="ff0000"/>
          <w:rtl w:val="0"/>
        </w:rPr>
        <w:t xml:space="preserve">Q</w:t>
      </w:r>
      <w:r w:rsidDel="00000000" w:rsidR="00000000" w:rsidRPr="00000000">
        <w:rPr>
          <w:color w:val="0000ff"/>
          <w:rtl w:val="0"/>
        </w:rPr>
        <w:t xml:space="preserve">uery.</w:t>
      </w:r>
      <w:r w:rsidDel="00000000" w:rsidR="00000000" w:rsidRPr="00000000">
        <w:rPr>
          <w:color w:val="ff0000"/>
          <w:rtl w:val="0"/>
        </w:rPr>
        <w:t xml:space="preserve">M</w:t>
      </w:r>
      <w:r w:rsidDel="00000000" w:rsidR="00000000" w:rsidRPr="00000000">
        <w:rPr>
          <w:color w:val="0000ff"/>
          <w:rtl w:val="0"/>
        </w:rPr>
        <w:t xml:space="preserve">obile.</w:t>
      </w:r>
      <w:r w:rsidDel="00000000" w:rsidR="00000000" w:rsidRPr="00000000">
        <w:rPr>
          <w:color w:val="ff0000"/>
          <w:rtl w:val="0"/>
        </w:rPr>
        <w:t xml:space="preserve">MVC 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color w:val="0000ff"/>
          <w:u w:val="single"/>
          <w:rtl w:val="0"/>
        </w:rPr>
        <w:t xml:space="preserve">1.0.0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  和  升級 </w:t>
      </w:r>
      <w:r w:rsidDel="00000000" w:rsidR="00000000" w:rsidRPr="00000000">
        <w:rPr>
          <w:color w:val="0000ff"/>
          <w:highlight w:val="yellow"/>
          <w:rtl w:val="0"/>
        </w:rPr>
        <w:t xml:space="preserve">jquery.mobile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 為 </w:t>
      </w:r>
      <w:r w:rsidDel="00000000" w:rsidR="00000000" w:rsidRPr="00000000">
        <w:rPr>
          <w:color w:val="0000ff"/>
          <w:u w:val="single"/>
          <w:rtl w:val="0"/>
        </w:rPr>
        <w:t xml:space="preserve">1.4.5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是兩回事</w:t>
      </w:r>
    </w:p>
    <w:p w:rsidR="00000000" w:rsidDel="00000000" w:rsidP="00000000" w:rsidRDefault="00000000" w:rsidRPr="00000000" w14:paraId="00000053">
      <w:pPr>
        <w:rPr>
          <w:color w:val="0000ff"/>
        </w:rPr>
      </w:pPr>
      <w:r w:rsidDel="00000000" w:rsidR="00000000" w:rsidRPr="00000000">
        <w:rPr>
          <w:color w:val="0000ff"/>
          <w:highlight w:val="yellow"/>
          <w:rtl w:val="0"/>
        </w:rPr>
        <w:t xml:space="preserve">jquery.mobile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是   j</w:t>
      </w:r>
      <w:r w:rsidDel="00000000" w:rsidR="00000000" w:rsidRPr="00000000">
        <w:rPr>
          <w:color w:val="ff0000"/>
          <w:rtl w:val="0"/>
        </w:rPr>
        <w:t xml:space="preserve">Q</w:t>
      </w:r>
      <w:r w:rsidDel="00000000" w:rsidR="00000000" w:rsidRPr="00000000">
        <w:rPr>
          <w:color w:val="0000ff"/>
          <w:rtl w:val="0"/>
        </w:rPr>
        <w:t xml:space="preserve">uery.</w:t>
      </w:r>
      <w:r w:rsidDel="00000000" w:rsidR="00000000" w:rsidRPr="00000000">
        <w:rPr>
          <w:color w:val="ff0000"/>
          <w:rtl w:val="0"/>
        </w:rPr>
        <w:t xml:space="preserve">M</w:t>
      </w:r>
      <w:r w:rsidDel="00000000" w:rsidR="00000000" w:rsidRPr="00000000">
        <w:rPr>
          <w:color w:val="0000ff"/>
          <w:rtl w:val="0"/>
        </w:rPr>
        <w:t xml:space="preserve">obile.</w:t>
      </w:r>
      <w:r w:rsidDel="00000000" w:rsidR="00000000" w:rsidRPr="00000000">
        <w:rPr>
          <w:color w:val="ff0000"/>
          <w:rtl w:val="0"/>
        </w:rPr>
        <w:t xml:space="preserve">MVC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 的一個相依性的東東，會被自動拉入。</w:t>
      </w:r>
    </w:p>
    <w:p w:rsidR="00000000" w:rsidDel="00000000" w:rsidP="00000000" w:rsidRDefault="00000000" w:rsidRPr="00000000" w14:paraId="00000054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但是拉入的那個版本不夠新，就是這樣</w:t>
      </w:r>
    </w:p>
    <w:p w:rsidR="00000000" w:rsidDel="00000000" w:rsidP="00000000" w:rsidRDefault="00000000" w:rsidRPr="00000000" w14:paraId="0000005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9652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r5w5p1yim3pd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手動設定及套件檔案介紹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304971</wp:posOffset>
            </wp:positionV>
            <wp:extent cx="2278560" cy="4147967"/>
            <wp:effectExtent b="0" l="0" r="0" t="0"/>
            <wp:wrapSquare wrapText="bothSides" distB="114300" distT="114300" distL="114300" distR="11430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560" cy="41479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2628900</wp:posOffset>
            </wp:positionH>
            <wp:positionV relativeFrom="paragraph">
              <wp:posOffset>3362325</wp:posOffset>
            </wp:positionV>
            <wp:extent cx="2438400" cy="1845640"/>
            <wp:effectExtent b="0" l="0" r="0" t="0"/>
            <wp:wrapSquare wrapText="bothSides" distB="114300" distT="114300" distL="114300" distR="11430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45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4038600</wp:posOffset>
            </wp:positionV>
            <wp:extent cx="2433638" cy="3297186"/>
            <wp:effectExtent b="0" l="0" r="0" t="0"/>
            <wp:wrapSquare wrapText="bothSides" distB="114300" distT="114300" distL="114300" distR="1143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32971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2476500</wp:posOffset>
            </wp:positionH>
            <wp:positionV relativeFrom="paragraph">
              <wp:posOffset>196092</wp:posOffset>
            </wp:positionV>
            <wp:extent cx="4081463" cy="3037367"/>
            <wp:effectExtent b="0" l="0" r="0" t="0"/>
            <wp:wrapSquare wrapText="bothSides" distB="114300" distT="114300" distL="114300" distR="11430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0373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2628900</wp:posOffset>
            </wp:positionH>
            <wp:positionV relativeFrom="paragraph">
              <wp:posOffset>124299</wp:posOffset>
            </wp:positionV>
            <wp:extent cx="2643188" cy="740411"/>
            <wp:effectExtent b="0" l="0" r="0" t="0"/>
            <wp:wrapSquare wrapText="bothSides" distB="114300" distT="114300" distL="114300" distR="11430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7404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2590800</wp:posOffset>
            </wp:positionH>
            <wp:positionV relativeFrom="paragraph">
              <wp:posOffset>194263</wp:posOffset>
            </wp:positionV>
            <wp:extent cx="1976438" cy="1278175"/>
            <wp:effectExtent b="0" l="0" r="0" t="0"/>
            <wp:wrapSquare wrapText="bothSides" distB="114300" distT="114300" distL="114300" distR="11430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278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000250" cy="933450"/>
            <wp:effectExtent b="0" l="0" r="0" t="0"/>
            <wp:wrapSquare wrapText="bothSides" distB="114300" distT="114300" distL="114300" distR="11430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933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7172325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17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205413" cy="1452673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1452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4"/>
        <w:rPr/>
      </w:pPr>
      <w:bookmarkStart w:colFirst="0" w:colLast="0" w:name="_48ahpox4vun1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佈局檔﹑Bundle設定  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以下就是原設，不用打字，只是介紹 :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70866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4"/>
        <w:rPr/>
      </w:pPr>
      <w:bookmarkStart w:colFirst="0" w:colLast="0" w:name="_2poyjkhbdc7x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ViewSwitcher 介紹 及 設定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由 Moblie &gt; Desktop</w:t>
      </w:r>
    </w:p>
    <w:p w:rsidR="00000000" w:rsidDel="00000000" w:rsidP="00000000" w:rsidRDefault="00000000" w:rsidRPr="00000000" w14:paraId="0000007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由 Desktop &gt; Moblie          不用再經瀏覽器來切換。   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( 以上的，都是原設，不用打 )</w:t>
      </w:r>
    </w:p>
    <w:p w:rsidR="00000000" w:rsidDel="00000000" w:rsidP="00000000" w:rsidRDefault="00000000" w:rsidRPr="00000000" w14:paraId="0000007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1200" cy="9906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29200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所以引用外網去抓檔是比較省伺服器資源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？ 稱之為CDN ? 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rPr/>
      </w:pPr>
      <w:bookmarkStart w:colFirst="0" w:colLast="0" w:name="_6s7lra8b275l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雙邊實作︰</w:t>
      </w:r>
      <w:r w:rsidDel="00000000" w:rsidR="00000000" w:rsidRPr="00000000">
        <w:rPr/>
        <w:drawing>
          <wp:inline distB="114300" distT="114300" distL="114300" distR="114300">
            <wp:extent cx="5731200" cy="52832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所以說到現在，還是沒有清楚對比  jQuery Mobile 和 Bootstrap 的不同細節…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517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5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597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5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rPr>
          <w:color w:val="0000ff"/>
        </w:rPr>
      </w:pPr>
      <w:bookmarkStart w:colFirst="0" w:colLast="0" w:name="_a3yxq7sw89hb" w:id="18"/>
      <w:bookmarkEnd w:id="18"/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這個是一頁切換多個分頁顯示的絕技！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72771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在桌面版的佈局檔，也放入 _ViewSwitcher ，使其可以一按切換到Mobile</w:t>
      </w:r>
    </w:p>
    <w:p w:rsidR="00000000" w:rsidDel="00000000" w:rsidP="00000000" w:rsidRDefault="00000000" w:rsidRPr="00000000" w14:paraId="0000008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這個CSS 的語法好高深，要學起來！</w:t>
      </w:r>
    </w:p>
    <w:p w:rsidR="00000000" w:rsidDel="00000000" w:rsidP="00000000" w:rsidRDefault="00000000" w:rsidRPr="00000000" w14:paraId="0000009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53025" cy="28956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86325" cy="441007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86325" cy="398145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81575" cy="3343275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?? 這個會更漂亮？？就是多了一個Class 的設定？ </w:t>
      </w:r>
    </w:p>
    <w:p w:rsidR="00000000" w:rsidDel="00000000" w:rsidP="00000000" w:rsidRDefault="00000000" w:rsidRPr="00000000" w14:paraId="00000098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這個設定只是讓兩個模式的切換更加方便而已…</w:t>
      </w:r>
    </w:p>
    <w:p w:rsidR="00000000" w:rsidDel="00000000" w:rsidP="00000000" w:rsidRDefault="00000000" w:rsidRPr="00000000" w14:paraId="0000009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48250" cy="141922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 b="1857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你也知道自己還沒講…我覺得下圖就是一些些細微的語法不太同，其它沒有特別</w:t>
      </w:r>
    </w:p>
    <w:p w:rsidR="00000000" w:rsidDel="00000000" w:rsidP="00000000" w:rsidRDefault="00000000" w:rsidRPr="00000000" w14:paraId="0000009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353050" cy="561975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61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7191375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19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Mobile 就是從 CSS 那邊設定得 比較不同</w:t>
      </w:r>
    </w:p>
    <w:p w:rsidR="00000000" w:rsidDel="00000000" w:rsidP="00000000" w:rsidRDefault="00000000" w:rsidRPr="00000000" w14:paraId="000000A0">
      <w:pPr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156163</wp:posOffset>
            </wp:positionV>
            <wp:extent cx="3071813" cy="3975287"/>
            <wp:effectExtent b="0" l="0" r="0" t="0"/>
            <wp:wrapSquare wrapText="bothSides" distB="114300" distT="114300" distL="114300" distR="11430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39752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 行動版是按下連結，就滑下去該位置</w:t>
      </w:r>
    </w:p>
    <w:p w:rsidR="00000000" w:rsidDel="00000000" w:rsidP="00000000" w:rsidRDefault="00000000" w:rsidRPr="00000000" w14:paraId="000000AB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 但順著滑下去，也是可以逐個看到</w:t>
      </w:r>
    </w:p>
    <w:p w:rsidR="00000000" w:rsidDel="00000000" w:rsidP="00000000" w:rsidRDefault="00000000" w:rsidRPr="00000000" w14:paraId="000000A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ab/>
        <w:t xml:space="preserve">像維基</w:t>
      </w:r>
    </w:p>
    <w:p w:rsidR="00000000" w:rsidDel="00000000" w:rsidP="00000000" w:rsidRDefault="00000000" w:rsidRPr="00000000" w14:paraId="000000A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桌面版是翻頁式的，</w:t>
      </w:r>
    </w:p>
    <w:p w:rsidR="00000000" w:rsidDel="00000000" w:rsidP="00000000" w:rsidRDefault="00000000" w:rsidRPr="00000000" w14:paraId="000000B6">
      <w:pPr>
        <w:ind w:firstLine="72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 四個人不可能同時出現。</w:t>
      </w:r>
    </w:p>
    <w:p w:rsidR="00000000" w:rsidDel="00000000" w:rsidP="00000000" w:rsidRDefault="00000000" w:rsidRPr="00000000" w14:paraId="000000B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67288" cy="3523309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523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810133" cy="1360762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133" cy="1360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ff"/>
          <w:rtl w:val="0"/>
        </w:rPr>
        <w:t xml:space="preserve"> </w:t>
      </w:r>
    </w:p>
    <w:p w:rsidR="00000000" w:rsidDel="00000000" w:rsidP="00000000" w:rsidRDefault="00000000" w:rsidRPr="00000000" w14:paraId="000000BB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這個地方，有時出現，有時不出現…</w:t>
      </w:r>
    </w:p>
    <w:p w:rsidR="00000000" w:rsidDel="00000000" w:rsidP="00000000" w:rsidRDefault="00000000" w:rsidRPr="00000000" w14:paraId="000000B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好像是要由行動版切過去才會出現，第一次預設的桌面版又沒有？</w:t>
      </w:r>
    </w:p>
    <w:p w:rsidR="00000000" w:rsidDel="00000000" w:rsidP="00000000" w:rsidRDefault="00000000" w:rsidRPr="00000000" w14:paraId="000000B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但是這個問題我不想理，因為現實上的需求，也是符合這個怪怪的地方？</w:t>
      </w:r>
    </w:p>
    <w:p w:rsidR="00000000" w:rsidDel="00000000" w:rsidP="00000000" w:rsidRDefault="00000000" w:rsidRPr="00000000" w14:paraId="000000B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因為沒有人會在桌面版切到行動版吧？正常來說。</w:t>
      </w:r>
    </w:p>
    <w:p w:rsidR="00000000" w:rsidDel="00000000" w:rsidP="00000000" w:rsidRDefault="00000000" w:rsidRPr="00000000" w14:paraId="000000C1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只有行動版切到桌面版才想要把它切回來…</w:t>
      </w:r>
    </w:p>
    <w:p w:rsidR="00000000" w:rsidDel="00000000" w:rsidP="00000000" w:rsidRDefault="00000000" w:rsidRPr="00000000" w14:paraId="000000C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後面的模擬器我都不實作了，目前感覺是有 Chrome 來測就夠，也不知道日後有沒有機會開發，所以就這樣吧…</w:t>
      </w:r>
    </w:p>
    <w:p w:rsidR="00000000" w:rsidDel="00000000" w:rsidP="00000000" w:rsidRDefault="00000000" w:rsidRPr="00000000" w14:paraId="000000C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rPr/>
      </w:pPr>
      <w:bookmarkStart w:colFirst="0" w:colLast="0" w:name="_niu9rh840dq9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行動裝置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模擬瀏覽器   </w:t>
      </w:r>
    </w:p>
    <w:p w:rsidR="00000000" w:rsidDel="00000000" w:rsidP="00000000" w:rsidRDefault="00000000" w:rsidRPr="00000000" w14:paraId="000000C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486400" cy="717232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7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>
          <w:color w:val="0000ff"/>
        </w:rPr>
      </w:pPr>
      <w:bookmarkStart w:colFirst="0" w:colLast="0" w:name="_l02okg88v4rd" w:id="20"/>
      <w:bookmarkEnd w:id="20"/>
      <w:r w:rsidDel="00000000" w:rsidR="00000000" w:rsidRPr="00000000">
        <w:rPr>
          <w:color w:val="0000ff"/>
          <w:rtl w:val="0"/>
        </w:rPr>
        <w:t xml:space="preserve">Opera Mobile Classic Emulator</w:t>
      </w:r>
    </w:p>
    <w:p w:rsidR="00000000" w:rsidDel="00000000" w:rsidP="00000000" w:rsidRDefault="00000000" w:rsidRPr="00000000" w14:paraId="000000CF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57775" cy="6524625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52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257800" cy="718185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62550" cy="6429375"/>
            <wp:effectExtent b="0" l="0" r="0" t="0"/>
            <wp:docPr id="5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42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rPr>
          <w:color w:val="0000ff"/>
        </w:rPr>
      </w:pPr>
      <w:bookmarkStart w:colFirst="0" w:colLast="0" w:name="_vr3n6ybulqc6" w:id="21"/>
      <w:bookmarkEnd w:id="21"/>
      <w:r w:rsidDel="00000000" w:rsidR="00000000" w:rsidRPr="00000000">
        <w:rPr>
          <w:color w:val="0000ff"/>
          <w:rtl w:val="0"/>
        </w:rPr>
        <w:t xml:space="preserve">Chrome</w:t>
      </w:r>
    </w:p>
    <w:p w:rsidR="00000000" w:rsidDel="00000000" w:rsidP="00000000" w:rsidRDefault="00000000" w:rsidRPr="00000000" w14:paraId="000000D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14925" cy="668655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68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你這樣說，我這個本來就不會用Firefox的人就更沒興趣看了。</w:t>
      </w:r>
    </w:p>
    <w:p w:rsidR="00000000" w:rsidDel="00000000" w:rsidP="00000000" w:rsidRDefault="00000000" w:rsidRPr="00000000" w14:paraId="000000D7">
      <w:pPr>
        <w:pStyle w:val="Heading2"/>
        <w:rPr>
          <w:color w:val="0000ff"/>
        </w:rPr>
      </w:pPr>
      <w:bookmarkStart w:colFirst="0" w:colLast="0" w:name="_37kvlnnwjr0j" w:id="22"/>
      <w:bookmarkEnd w:id="22"/>
      <w:r w:rsidDel="00000000" w:rsidR="00000000" w:rsidRPr="00000000">
        <w:rPr>
          <w:color w:val="0000ff"/>
          <w:rtl w:val="0"/>
        </w:rPr>
        <w:t xml:space="preserve">Firefox</w:t>
      </w:r>
    </w:p>
    <w:p w:rsidR="00000000" w:rsidDel="00000000" w:rsidP="00000000" w:rsidRDefault="00000000" w:rsidRPr="00000000" w14:paraId="000000D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353050" cy="7191375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19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53000" cy="615315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1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48250" cy="200025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感覺就是第一次設定麻煩，但是如果要常用的話，最好選FireFox? 但我沒有想實作。</w:t>
      </w:r>
    </w:p>
    <w:p w:rsidR="00000000" w:rsidDel="00000000" w:rsidP="00000000" w:rsidRDefault="00000000" w:rsidRPr="00000000" w14:paraId="000000D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381625" cy="2257425"/>
            <wp:effectExtent b="0" l="0" r="0" t="0"/>
            <wp:docPr id="6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下一章才是 jQuery Moblie 的探索…好慢…感覺重點都放後面…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83" Type="http://schemas.openxmlformats.org/officeDocument/2006/relationships/image" Target="media/image74.png"/><Relationship Id="rId42" Type="http://schemas.openxmlformats.org/officeDocument/2006/relationships/image" Target="media/image21.png"/><Relationship Id="rId41" Type="http://schemas.openxmlformats.org/officeDocument/2006/relationships/image" Target="media/image64.png"/><Relationship Id="rId44" Type="http://schemas.openxmlformats.org/officeDocument/2006/relationships/image" Target="media/image75.png"/><Relationship Id="rId43" Type="http://schemas.openxmlformats.org/officeDocument/2006/relationships/image" Target="media/image50.png"/><Relationship Id="rId46" Type="http://schemas.openxmlformats.org/officeDocument/2006/relationships/image" Target="media/image4.png"/><Relationship Id="rId45" Type="http://schemas.openxmlformats.org/officeDocument/2006/relationships/image" Target="media/image26.png"/><Relationship Id="rId80" Type="http://schemas.openxmlformats.org/officeDocument/2006/relationships/image" Target="media/image36.png"/><Relationship Id="rId82" Type="http://schemas.openxmlformats.org/officeDocument/2006/relationships/image" Target="media/image25.png"/><Relationship Id="rId81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24.png"/><Relationship Id="rId47" Type="http://schemas.openxmlformats.org/officeDocument/2006/relationships/image" Target="media/image60.png"/><Relationship Id="rId49" Type="http://schemas.openxmlformats.org/officeDocument/2006/relationships/image" Target="media/image59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20.png"/><Relationship Id="rId8" Type="http://schemas.openxmlformats.org/officeDocument/2006/relationships/image" Target="media/image47.png"/><Relationship Id="rId73" Type="http://schemas.openxmlformats.org/officeDocument/2006/relationships/image" Target="media/image5.png"/><Relationship Id="rId72" Type="http://schemas.openxmlformats.org/officeDocument/2006/relationships/image" Target="media/image58.png"/><Relationship Id="rId31" Type="http://schemas.openxmlformats.org/officeDocument/2006/relationships/image" Target="media/image2.png"/><Relationship Id="rId75" Type="http://schemas.openxmlformats.org/officeDocument/2006/relationships/image" Target="media/image19.png"/><Relationship Id="rId30" Type="http://schemas.openxmlformats.org/officeDocument/2006/relationships/image" Target="media/image48.png"/><Relationship Id="rId74" Type="http://schemas.openxmlformats.org/officeDocument/2006/relationships/image" Target="media/image52.png"/><Relationship Id="rId33" Type="http://schemas.openxmlformats.org/officeDocument/2006/relationships/image" Target="media/image45.png"/><Relationship Id="rId77" Type="http://schemas.openxmlformats.org/officeDocument/2006/relationships/image" Target="media/image14.png"/><Relationship Id="rId32" Type="http://schemas.openxmlformats.org/officeDocument/2006/relationships/image" Target="media/image33.png"/><Relationship Id="rId76" Type="http://schemas.openxmlformats.org/officeDocument/2006/relationships/image" Target="media/image61.png"/><Relationship Id="rId35" Type="http://schemas.openxmlformats.org/officeDocument/2006/relationships/image" Target="media/image13.png"/><Relationship Id="rId79" Type="http://schemas.openxmlformats.org/officeDocument/2006/relationships/image" Target="media/image18.png"/><Relationship Id="rId34" Type="http://schemas.openxmlformats.org/officeDocument/2006/relationships/image" Target="media/image38.png"/><Relationship Id="rId78" Type="http://schemas.openxmlformats.org/officeDocument/2006/relationships/image" Target="media/image72.png"/><Relationship Id="rId71" Type="http://schemas.openxmlformats.org/officeDocument/2006/relationships/image" Target="media/image37.png"/><Relationship Id="rId70" Type="http://schemas.openxmlformats.org/officeDocument/2006/relationships/image" Target="media/image23.png"/><Relationship Id="rId37" Type="http://schemas.openxmlformats.org/officeDocument/2006/relationships/image" Target="media/image67.png"/><Relationship Id="rId36" Type="http://schemas.openxmlformats.org/officeDocument/2006/relationships/image" Target="media/image78.png"/><Relationship Id="rId39" Type="http://schemas.openxmlformats.org/officeDocument/2006/relationships/image" Target="media/image32.png"/><Relationship Id="rId38" Type="http://schemas.openxmlformats.org/officeDocument/2006/relationships/image" Target="media/image54.png"/><Relationship Id="rId62" Type="http://schemas.openxmlformats.org/officeDocument/2006/relationships/image" Target="media/image69.png"/><Relationship Id="rId61" Type="http://schemas.openxmlformats.org/officeDocument/2006/relationships/image" Target="media/image56.png"/><Relationship Id="rId20" Type="http://schemas.openxmlformats.org/officeDocument/2006/relationships/image" Target="media/image57.png"/><Relationship Id="rId64" Type="http://schemas.openxmlformats.org/officeDocument/2006/relationships/image" Target="media/image35.png"/><Relationship Id="rId63" Type="http://schemas.openxmlformats.org/officeDocument/2006/relationships/image" Target="media/image40.png"/><Relationship Id="rId22" Type="http://schemas.openxmlformats.org/officeDocument/2006/relationships/image" Target="media/image53.png"/><Relationship Id="rId66" Type="http://schemas.openxmlformats.org/officeDocument/2006/relationships/image" Target="media/image16.png"/><Relationship Id="rId21" Type="http://schemas.openxmlformats.org/officeDocument/2006/relationships/image" Target="media/image68.png"/><Relationship Id="rId65" Type="http://schemas.openxmlformats.org/officeDocument/2006/relationships/image" Target="media/image63.png"/><Relationship Id="rId24" Type="http://schemas.openxmlformats.org/officeDocument/2006/relationships/image" Target="media/image76.png"/><Relationship Id="rId68" Type="http://schemas.openxmlformats.org/officeDocument/2006/relationships/image" Target="media/image39.png"/><Relationship Id="rId23" Type="http://schemas.openxmlformats.org/officeDocument/2006/relationships/image" Target="media/image12.png"/><Relationship Id="rId67" Type="http://schemas.openxmlformats.org/officeDocument/2006/relationships/image" Target="media/image8.png"/><Relationship Id="rId60" Type="http://schemas.openxmlformats.org/officeDocument/2006/relationships/image" Target="media/image55.png"/><Relationship Id="rId26" Type="http://schemas.openxmlformats.org/officeDocument/2006/relationships/image" Target="media/image71.png"/><Relationship Id="rId25" Type="http://schemas.openxmlformats.org/officeDocument/2006/relationships/image" Target="media/image44.png"/><Relationship Id="rId69" Type="http://schemas.openxmlformats.org/officeDocument/2006/relationships/image" Target="media/image7.png"/><Relationship Id="rId28" Type="http://schemas.openxmlformats.org/officeDocument/2006/relationships/image" Target="media/image28.png"/><Relationship Id="rId27" Type="http://schemas.openxmlformats.org/officeDocument/2006/relationships/image" Target="media/image10.png"/><Relationship Id="rId29" Type="http://schemas.openxmlformats.org/officeDocument/2006/relationships/image" Target="media/image1.png"/><Relationship Id="rId51" Type="http://schemas.openxmlformats.org/officeDocument/2006/relationships/image" Target="media/image46.png"/><Relationship Id="rId50" Type="http://schemas.openxmlformats.org/officeDocument/2006/relationships/image" Target="media/image73.png"/><Relationship Id="rId53" Type="http://schemas.openxmlformats.org/officeDocument/2006/relationships/image" Target="media/image42.png"/><Relationship Id="rId52" Type="http://schemas.openxmlformats.org/officeDocument/2006/relationships/image" Target="media/image51.png"/><Relationship Id="rId11" Type="http://schemas.openxmlformats.org/officeDocument/2006/relationships/image" Target="media/image66.png"/><Relationship Id="rId55" Type="http://schemas.openxmlformats.org/officeDocument/2006/relationships/image" Target="media/image34.png"/><Relationship Id="rId10" Type="http://schemas.openxmlformats.org/officeDocument/2006/relationships/image" Target="media/image43.png"/><Relationship Id="rId54" Type="http://schemas.openxmlformats.org/officeDocument/2006/relationships/image" Target="media/image22.png"/><Relationship Id="rId13" Type="http://schemas.openxmlformats.org/officeDocument/2006/relationships/image" Target="media/image30.png"/><Relationship Id="rId57" Type="http://schemas.openxmlformats.org/officeDocument/2006/relationships/image" Target="media/image3.png"/><Relationship Id="rId12" Type="http://schemas.openxmlformats.org/officeDocument/2006/relationships/image" Target="media/image62.png"/><Relationship Id="rId56" Type="http://schemas.openxmlformats.org/officeDocument/2006/relationships/image" Target="media/image9.png"/><Relationship Id="rId15" Type="http://schemas.openxmlformats.org/officeDocument/2006/relationships/image" Target="media/image65.png"/><Relationship Id="rId59" Type="http://schemas.openxmlformats.org/officeDocument/2006/relationships/image" Target="media/image11.png"/><Relationship Id="rId14" Type="http://schemas.openxmlformats.org/officeDocument/2006/relationships/image" Target="media/image41.png"/><Relationship Id="rId58" Type="http://schemas.openxmlformats.org/officeDocument/2006/relationships/image" Target="media/image77.png"/><Relationship Id="rId17" Type="http://schemas.openxmlformats.org/officeDocument/2006/relationships/image" Target="media/image6.png"/><Relationship Id="rId16" Type="http://schemas.openxmlformats.org/officeDocument/2006/relationships/image" Target="media/image70.png"/><Relationship Id="rId19" Type="http://schemas.openxmlformats.org/officeDocument/2006/relationships/image" Target="media/image15.png"/><Relationship Id="rId18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